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1F" w:rsidRPr="00560EBE" w:rsidRDefault="0023421F" w:rsidP="0023421F">
      <w:pPr>
        <w:pStyle w:val="2"/>
        <w:tabs>
          <w:tab w:val="clear" w:pos="7069"/>
          <w:tab w:val="left" w:pos="360"/>
        </w:tabs>
        <w:ind w:left="0"/>
        <w:jc w:val="center"/>
        <w:rPr>
          <w:b/>
          <w:bCs/>
          <w:sz w:val="20"/>
          <w:szCs w:val="20"/>
        </w:rPr>
      </w:pPr>
      <w:r w:rsidRPr="00560EBE">
        <w:rPr>
          <w:b/>
          <w:bCs/>
          <w:sz w:val="20"/>
          <w:szCs w:val="20"/>
        </w:rPr>
        <w:t>Перечень вопросов к экзамену</w:t>
      </w:r>
    </w:p>
    <w:p w:rsidR="0023421F" w:rsidRPr="00560EBE" w:rsidRDefault="0023421F" w:rsidP="0023421F">
      <w:pPr>
        <w:pStyle w:val="2"/>
        <w:tabs>
          <w:tab w:val="clear" w:pos="7069"/>
          <w:tab w:val="left" w:pos="360"/>
        </w:tabs>
        <w:ind w:left="0"/>
        <w:jc w:val="center"/>
        <w:rPr>
          <w:b/>
          <w:bCs/>
          <w:sz w:val="20"/>
          <w:szCs w:val="20"/>
        </w:rPr>
      </w:pPr>
      <w:r w:rsidRPr="00560EBE">
        <w:rPr>
          <w:b/>
          <w:bCs/>
          <w:sz w:val="20"/>
          <w:szCs w:val="20"/>
        </w:rPr>
        <w:t xml:space="preserve">по дисциплине </w:t>
      </w:r>
      <w:r w:rsidRPr="00B27065">
        <w:rPr>
          <w:b/>
          <w:bCs/>
          <w:sz w:val="20"/>
          <w:szCs w:val="20"/>
        </w:rPr>
        <w:t>Возрастная анатомия, физиология и гигиена детей и подростков</w:t>
      </w:r>
    </w:p>
    <w:p w:rsidR="0023421F" w:rsidRPr="00560EBE" w:rsidRDefault="0023421F" w:rsidP="0023421F">
      <w:pPr>
        <w:pStyle w:val="2"/>
        <w:tabs>
          <w:tab w:val="clear" w:pos="7069"/>
          <w:tab w:val="left" w:pos="360"/>
        </w:tabs>
        <w:ind w:left="0"/>
        <w:jc w:val="center"/>
        <w:rPr>
          <w:b/>
          <w:sz w:val="20"/>
          <w:szCs w:val="20"/>
        </w:rPr>
      </w:pPr>
      <w:r w:rsidRPr="00560EBE">
        <w:rPr>
          <w:b/>
          <w:sz w:val="20"/>
          <w:szCs w:val="20"/>
        </w:rPr>
        <w:t xml:space="preserve">специальность </w:t>
      </w:r>
      <w:r w:rsidRPr="00B27065">
        <w:rPr>
          <w:b/>
          <w:sz w:val="20"/>
          <w:szCs w:val="20"/>
        </w:rPr>
        <w:t>44.02.01 Дошкольное образование (ОЗО)</w:t>
      </w:r>
    </w:p>
    <w:p w:rsidR="0023421F" w:rsidRPr="003D24B0" w:rsidRDefault="0023421F" w:rsidP="00234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Нервная система: определение, классификация. Нейрон – как структурно-функциональная единица нервной системы. Строение нейрона. Синапс, его строение.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Спиной мозг, его роль в организме. Строение спинного мозга.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Продолговатый мозг. Основные ядра продолговатого мозга. Функция. Ретикулярная формация, её значение.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Задний мозг – его составляющие. Ядра заднего мозга. Функция.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Средний мозг – его составляющие. Ядра среднего мозга. Функция.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Промежуточный мозг. Его составляющие. Значение гипоталамуса для организма. Ядра.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Конечный мозг. Строение коры больших полушарий.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Анализаторы – определение; части анализаторов. Виды анализаторов.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Строение глаза. Оболочки, оптические системы глаза.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Аккомодация и виды её нарушений.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Гигиена зрения.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Строение уха, его отделы. </w:t>
      </w:r>
      <w:proofErr w:type="spellStart"/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Кортиев</w:t>
      </w:r>
      <w:proofErr w:type="spellEnd"/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Вегетативная нервная система. Симпатический и парасимпатический отделы, их функция.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Опорно-двигательный аппарат. Строение кости. Разновидности костей.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Строение сустава. Роль суставов в опорно-двигательном аппарате.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Строение позвоночника в целом. Строение позвонка. Функция позвоночника.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Нарушения осанки у детей, коррекция. Плоскостопие.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кровообращения. Большой и малый круги. Основные артериальные и венозные стволы.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Движение крови по артериям, венам и капиллярам.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Строение сердца. Камеры сердца, клапанный аппарат. Ударный и минутный объём сердца. Артериальное давление.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Дыхательная система. Основные части – гортань, трахея, бронхи. Лёгкие, их строение. Особенности дыхательной системы у детей.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Пищеварительная система – общая характеристика. Рот. Зубы. Сроки формирования зубов.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Глотка, пищевод, желудок. Основные железы слизистой желудка. Ферменты желудка. Пищеварение в желудке.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Поджелудочная железа и печень. Их секреция и роль в пищеварении.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Кишечник, его отделы; пищеварение в тонком кишечнике. Функция толстого кишечника.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принципы закаливания. Закаливание солнцем, воздухом, водой.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Гигиена ребёнка раннего возраста.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Питание ребёнка раннего возраста с учётом анатомо-физиологических особенностей.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возрастные периоды роста и развитие детей.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внутриутробного развития и его фазы.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новорожденности.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вскармливания грудью.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молочных зубов.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Кожа и подкожно-жировая клетчатка. Строение.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Мышечная система. Связь роста и развития мышц </w:t>
      </w:r>
      <w:proofErr w:type="spellStart"/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миелинизацией</w:t>
      </w:r>
      <w:proofErr w:type="spellEnd"/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нервных путей. Темпы нарастания двигательных умений.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Органы мочевыделения. Строение почки. Гигиена органов мочевыделения.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Эндокринная система, их влияние на рост и развитие ребёнка.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Гипофиз, его гормоны и их роль в организме.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Щитовидная железа, её влияние на жизнедеятельность организма.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Надпочечники, их гормоны, виды гормонов. Связь общего адаптационного синдрома с АКТГ. 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Поджелудочная железа, роль инсулина в углеводном обмене.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Половые железы мальчиков, сроки их роста и созревания.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Половые железы девочек, влияние на половое развитие.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Особенности обмена веществ у детей раннего и дошкольного возраста. Понятие </w:t>
      </w:r>
      <w:proofErr w:type="gramStart"/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анаболизме и катаболизме. Особенности белкового обмена. Потребность в белках.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Обмен липидов. Роль печени в обмене липидов. Потребность в жирах.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Углеводный обмен. Окисление глюкозы – аэробный и анаэробный процессы.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Водно-солевой обмен. Потребность в воде у детей. Основные минеральные соли и их значение для жизнедеятельности организма.</w:t>
      </w:r>
    </w:p>
    <w:p w:rsidR="0023421F" w:rsidRPr="00560EBE" w:rsidRDefault="0023421F" w:rsidP="0023421F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Витамины. </w:t>
      </w:r>
      <w:proofErr w:type="spellStart"/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>Водорастворимые</w:t>
      </w:r>
      <w:proofErr w:type="spellEnd"/>
      <w:r w:rsidRPr="00560E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жирорастворимые витамины. Краткая характеристика.</w:t>
      </w:r>
    </w:p>
    <w:p w:rsidR="0023421F" w:rsidRDefault="0023421F" w:rsidP="0023421F">
      <w:pPr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</w:p>
    <w:p w:rsidR="002D6164" w:rsidRPr="002D6164" w:rsidRDefault="002D6164" w:rsidP="002D6164">
      <w:pPr>
        <w:shd w:val="clear" w:color="auto" w:fill="FFFFFF"/>
        <w:autoSpaceDE w:val="0"/>
        <w:autoSpaceDN w:val="0"/>
        <w:adjustRightInd w:val="0"/>
        <w:spacing w:after="0" w:line="360" w:lineRule="auto"/>
        <w:ind w:left="1077" w:hanging="1077"/>
        <w:rPr>
          <w:rFonts w:ascii="Times New Roman CYR" w:eastAsia="Times New Roman" w:hAnsi="Times New Roman CYR" w:cs="Times New Roman CYR"/>
        </w:rPr>
      </w:pPr>
      <w:r w:rsidRPr="002D6164">
        <w:rPr>
          <w:rFonts w:ascii="Times New Roman CYR" w:eastAsia="Times New Roman" w:hAnsi="Times New Roman CYR" w:cs="Times New Roman CYR"/>
        </w:rPr>
        <w:t>Преподаватель</w:t>
      </w:r>
      <w:r>
        <w:rPr>
          <w:rFonts w:ascii="Times New Roman CYR" w:eastAsia="Times New Roman" w:hAnsi="Times New Roman CYR" w:cs="Times New Roman CYR"/>
        </w:rPr>
        <w:t xml:space="preserve"> -</w:t>
      </w:r>
      <w:r w:rsidRPr="002D6164">
        <w:rPr>
          <w:rFonts w:ascii="Times New Roman CYR" w:eastAsia="Times New Roman" w:hAnsi="Times New Roman CYR" w:cs="Times New Roman CYR"/>
        </w:rPr>
        <w:t xml:space="preserve"> </w:t>
      </w:r>
      <w:r w:rsidRPr="002D6164">
        <w:rPr>
          <w:rFonts w:ascii="Times New Roman CYR" w:eastAsia="Times New Roman" w:hAnsi="Times New Roman CYR" w:cs="Times New Roman CYR"/>
        </w:rPr>
        <w:tab/>
        <w:t>______________ /О.М. Авдеева/</w:t>
      </w:r>
    </w:p>
    <w:p w:rsidR="002D6164" w:rsidRPr="002D6164" w:rsidRDefault="002D6164" w:rsidP="00EA1719">
      <w:pPr>
        <w:shd w:val="clear" w:color="auto" w:fill="FFFFFF"/>
        <w:autoSpaceDE w:val="0"/>
        <w:autoSpaceDN w:val="0"/>
        <w:adjustRightInd w:val="0"/>
        <w:spacing w:after="0"/>
        <w:ind w:left="1077" w:hanging="1077"/>
        <w:rPr>
          <w:rFonts w:ascii="Times New Roman CYR" w:eastAsia="Times New Roman" w:hAnsi="Times New Roman CYR" w:cs="Times New Roman CYR"/>
        </w:rPr>
      </w:pPr>
      <w:r w:rsidRPr="002D6164">
        <w:rPr>
          <w:rFonts w:ascii="Times New Roman CYR" w:eastAsia="Times New Roman" w:hAnsi="Times New Roman CYR" w:cs="Times New Roman CYR"/>
        </w:rPr>
        <w:t xml:space="preserve">Рассмотрено на заседании </w:t>
      </w:r>
      <w:proofErr w:type="gramStart"/>
      <w:r w:rsidRPr="002D6164">
        <w:rPr>
          <w:rFonts w:ascii="Times New Roman CYR" w:eastAsia="Times New Roman" w:hAnsi="Times New Roman CYR" w:cs="Times New Roman CYR"/>
        </w:rPr>
        <w:t>П(</w:t>
      </w:r>
      <w:proofErr w:type="gramEnd"/>
      <w:r w:rsidRPr="002D6164">
        <w:rPr>
          <w:rFonts w:ascii="Times New Roman CYR" w:eastAsia="Times New Roman" w:hAnsi="Times New Roman CYR" w:cs="Times New Roman CYR"/>
        </w:rPr>
        <w:t>Ц)К</w:t>
      </w:r>
    </w:p>
    <w:p w:rsidR="002D6164" w:rsidRPr="002D6164" w:rsidRDefault="002D6164" w:rsidP="00EA1719">
      <w:pPr>
        <w:autoSpaceDE w:val="0"/>
        <w:autoSpaceDN w:val="0"/>
        <w:adjustRightInd w:val="0"/>
        <w:spacing w:after="0"/>
        <w:ind w:left="1080" w:hanging="1077"/>
        <w:rPr>
          <w:rFonts w:ascii="Times New Roman CYR" w:eastAsia="Times New Roman" w:hAnsi="Times New Roman CYR" w:cs="Times New Roman CYR"/>
        </w:rPr>
      </w:pPr>
      <w:r w:rsidRPr="002D6164">
        <w:rPr>
          <w:rFonts w:ascii="Times New Roman CYR" w:eastAsia="Times New Roman" w:hAnsi="Times New Roman CYR" w:cs="Times New Roman CYR"/>
        </w:rPr>
        <w:t>Протокол №____ от</w:t>
      </w:r>
      <w:r>
        <w:rPr>
          <w:rFonts w:ascii="Times New Roman CYR" w:eastAsia="Times New Roman" w:hAnsi="Times New Roman CYR" w:cs="Times New Roman CYR"/>
        </w:rPr>
        <w:t xml:space="preserve"> «</w:t>
      </w:r>
      <w:r w:rsidRPr="002D6164">
        <w:rPr>
          <w:rFonts w:ascii="Times New Roman CYR" w:eastAsia="Times New Roman" w:hAnsi="Times New Roman CYR" w:cs="Times New Roman CYR"/>
        </w:rPr>
        <w:t>___</w:t>
      </w:r>
      <w:r>
        <w:rPr>
          <w:rFonts w:ascii="Times New Roman CYR" w:eastAsia="Times New Roman" w:hAnsi="Times New Roman CYR" w:cs="Times New Roman CYR"/>
        </w:rPr>
        <w:t>»</w:t>
      </w:r>
      <w:r w:rsidRPr="002D6164">
        <w:rPr>
          <w:rFonts w:ascii="Times New Roman CYR" w:eastAsia="Times New Roman" w:hAnsi="Times New Roman CYR" w:cs="Times New Roman CYR"/>
        </w:rPr>
        <w:t>____________</w:t>
      </w:r>
      <w:r>
        <w:rPr>
          <w:rFonts w:ascii="Times New Roman CYR" w:eastAsia="Times New Roman" w:hAnsi="Times New Roman CYR" w:cs="Times New Roman CYR"/>
        </w:rPr>
        <w:t xml:space="preserve"> 2014 г.</w:t>
      </w:r>
    </w:p>
    <w:p w:rsidR="002D6164" w:rsidRPr="002D6164" w:rsidRDefault="002D6164" w:rsidP="002D6164">
      <w:pPr>
        <w:autoSpaceDE w:val="0"/>
        <w:autoSpaceDN w:val="0"/>
        <w:adjustRightInd w:val="0"/>
        <w:spacing w:after="0" w:line="360" w:lineRule="auto"/>
        <w:ind w:left="1080" w:hanging="1077"/>
        <w:rPr>
          <w:rFonts w:ascii="Times New Roman CYR" w:eastAsia="Times New Roman" w:hAnsi="Times New Roman CYR" w:cs="Times New Roman CYR"/>
        </w:rPr>
      </w:pPr>
      <w:r w:rsidRPr="002D6164">
        <w:rPr>
          <w:rFonts w:ascii="Times New Roman CYR" w:eastAsia="Times New Roman" w:hAnsi="Times New Roman CYR" w:cs="Times New Roman CYR"/>
        </w:rPr>
        <w:t xml:space="preserve">Председатель </w:t>
      </w:r>
      <w:proofErr w:type="gramStart"/>
      <w:r w:rsidRPr="002D6164">
        <w:rPr>
          <w:rFonts w:ascii="Times New Roman CYR" w:eastAsia="Times New Roman" w:hAnsi="Times New Roman CYR" w:cs="Times New Roman CYR"/>
        </w:rPr>
        <w:t>П(</w:t>
      </w:r>
      <w:proofErr w:type="gramEnd"/>
      <w:r w:rsidRPr="002D6164">
        <w:rPr>
          <w:rFonts w:ascii="Times New Roman CYR" w:eastAsia="Times New Roman" w:hAnsi="Times New Roman CYR" w:cs="Times New Roman CYR"/>
        </w:rPr>
        <w:t>Ц)К</w:t>
      </w:r>
      <w:r>
        <w:rPr>
          <w:rFonts w:ascii="Times New Roman CYR" w:eastAsia="Times New Roman" w:hAnsi="Times New Roman CYR" w:cs="Times New Roman CYR"/>
        </w:rPr>
        <w:t xml:space="preserve"> - </w:t>
      </w:r>
      <w:r w:rsidRPr="002D6164">
        <w:rPr>
          <w:rFonts w:ascii="Times New Roman CYR" w:eastAsia="Times New Roman" w:hAnsi="Times New Roman CYR" w:cs="Times New Roman CYR"/>
        </w:rPr>
        <w:t>______________/</w:t>
      </w:r>
      <w:r w:rsidRPr="002D6164">
        <w:rPr>
          <w:rFonts w:ascii="Times New Roman CYR" w:hAnsi="Times New Roman CYR" w:cs="Times New Roman CYR"/>
        </w:rPr>
        <w:t>О.Н. Чернятьева</w:t>
      </w:r>
      <w:r w:rsidRPr="002D6164">
        <w:rPr>
          <w:rFonts w:ascii="Times New Roman CYR" w:eastAsia="Times New Roman" w:hAnsi="Times New Roman CYR" w:cs="Times New Roman CYR"/>
        </w:rPr>
        <w:t>/</w:t>
      </w:r>
    </w:p>
    <w:p w:rsidR="00924573" w:rsidRPr="002938EB" w:rsidRDefault="00924573" w:rsidP="00CE3854">
      <w:pPr>
        <w:ind w:left="426" w:hanging="426"/>
        <w:jc w:val="right"/>
        <w:rPr>
          <w:rFonts w:ascii="Times New Roman" w:hAnsi="Times New Roman" w:cs="Times New Roman"/>
        </w:rPr>
      </w:pPr>
    </w:p>
    <w:sectPr w:rsidR="00924573" w:rsidRPr="002938EB" w:rsidSect="004878FB">
      <w:pgSz w:w="11909" w:h="16834"/>
      <w:pgMar w:top="510" w:right="567" w:bottom="51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4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591966A1"/>
    <w:multiLevelType w:val="hybridMultilevel"/>
    <w:tmpl w:val="E7D4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A09C7"/>
    <w:multiLevelType w:val="hybridMultilevel"/>
    <w:tmpl w:val="A004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D24B0"/>
    <w:rsid w:val="000465E9"/>
    <w:rsid w:val="000F0EB5"/>
    <w:rsid w:val="0023421F"/>
    <w:rsid w:val="002938EB"/>
    <w:rsid w:val="002D6164"/>
    <w:rsid w:val="003354A3"/>
    <w:rsid w:val="003D24B0"/>
    <w:rsid w:val="004841F1"/>
    <w:rsid w:val="004878FB"/>
    <w:rsid w:val="00535F95"/>
    <w:rsid w:val="00560EBE"/>
    <w:rsid w:val="00655A58"/>
    <w:rsid w:val="007033D0"/>
    <w:rsid w:val="008016D0"/>
    <w:rsid w:val="008E4B62"/>
    <w:rsid w:val="00924573"/>
    <w:rsid w:val="00A05B46"/>
    <w:rsid w:val="00B27065"/>
    <w:rsid w:val="00B722C7"/>
    <w:rsid w:val="00B807DA"/>
    <w:rsid w:val="00CE3854"/>
    <w:rsid w:val="00D07B3D"/>
    <w:rsid w:val="00EA1719"/>
    <w:rsid w:val="00F11AC6"/>
    <w:rsid w:val="00F16171"/>
    <w:rsid w:val="00F5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1"/>
  </w:style>
  <w:style w:type="paragraph" w:styleId="2">
    <w:name w:val="heading 2"/>
    <w:basedOn w:val="a"/>
    <w:next w:val="a"/>
    <w:link w:val="20"/>
    <w:qFormat/>
    <w:rsid w:val="00B807DA"/>
    <w:pPr>
      <w:keepNext/>
      <w:tabs>
        <w:tab w:val="left" w:pos="7069"/>
      </w:tabs>
      <w:spacing w:after="0" w:line="240" w:lineRule="auto"/>
      <w:ind w:left="7069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07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542</Words>
  <Characters>3094</Characters>
  <Application>Microsoft Office Word</Application>
  <DocSecurity>0</DocSecurity>
  <Lines>25</Lines>
  <Paragraphs>7</Paragraphs>
  <ScaleCrop>false</ScaleCrop>
  <Company>к ноге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NKolotova</dc:creator>
  <cp:keywords/>
  <dc:description/>
  <cp:lastModifiedBy>LKanyukova</cp:lastModifiedBy>
  <cp:revision>34</cp:revision>
  <cp:lastPrinted>2014-11-26T08:04:00Z</cp:lastPrinted>
  <dcterms:created xsi:type="dcterms:W3CDTF">2014-11-26T07:11:00Z</dcterms:created>
  <dcterms:modified xsi:type="dcterms:W3CDTF">2018-12-08T10:08:00Z</dcterms:modified>
</cp:coreProperties>
</file>